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7B" w:rsidRDefault="002A787B" w:rsidP="002A787B">
      <w:pPr>
        <w:spacing w:after="0"/>
        <w:jc w:val="center"/>
      </w:pPr>
    </w:p>
    <w:p w:rsidR="002548F3" w:rsidRPr="00645B4E" w:rsidRDefault="002548F3" w:rsidP="00C44014">
      <w:pPr>
        <w:spacing w:after="0"/>
        <w:jc w:val="center"/>
        <w:rPr>
          <w:b/>
        </w:rPr>
      </w:pPr>
    </w:p>
    <w:p w:rsidR="002A787B" w:rsidRPr="00D26A7A" w:rsidRDefault="002A787B" w:rsidP="00C44014">
      <w:pPr>
        <w:spacing w:after="0"/>
        <w:jc w:val="center"/>
        <w:rPr>
          <w:b/>
          <w:sz w:val="24"/>
          <w:szCs w:val="24"/>
        </w:rPr>
      </w:pPr>
      <w:r w:rsidRPr="00D26A7A">
        <w:rPr>
          <w:b/>
          <w:sz w:val="24"/>
          <w:szCs w:val="24"/>
        </w:rPr>
        <w:t xml:space="preserve">„Mowa nienawiści w Polsce 2014: problem prawny, </w:t>
      </w:r>
      <w:r w:rsidR="00891091">
        <w:rPr>
          <w:b/>
          <w:sz w:val="24"/>
          <w:szCs w:val="24"/>
        </w:rPr>
        <w:t>społeczny</w:t>
      </w:r>
      <w:r w:rsidRPr="00D26A7A">
        <w:rPr>
          <w:b/>
          <w:sz w:val="24"/>
          <w:szCs w:val="24"/>
        </w:rPr>
        <w:t>, zjawisko medialne?”</w:t>
      </w:r>
    </w:p>
    <w:p w:rsidR="001C26A7" w:rsidRPr="00D26A7A" w:rsidRDefault="00D26A7A" w:rsidP="001C26A7">
      <w:pPr>
        <w:spacing w:after="0"/>
        <w:jc w:val="center"/>
        <w:rPr>
          <w:b/>
        </w:rPr>
      </w:pPr>
      <w:r w:rsidRPr="00D26A7A">
        <w:rPr>
          <w:b/>
        </w:rPr>
        <w:t xml:space="preserve">czwartek, </w:t>
      </w:r>
      <w:r w:rsidR="001C26A7" w:rsidRPr="00D26A7A">
        <w:rPr>
          <w:b/>
        </w:rPr>
        <w:t>12 czerwca 2014</w:t>
      </w:r>
    </w:p>
    <w:p w:rsidR="001C26A7" w:rsidRPr="00D26A7A" w:rsidRDefault="001C26A7" w:rsidP="00E23541">
      <w:pPr>
        <w:spacing w:after="0"/>
        <w:jc w:val="center"/>
        <w:rPr>
          <w:b/>
        </w:rPr>
      </w:pPr>
      <w:r w:rsidRPr="00D26A7A">
        <w:rPr>
          <w:b/>
        </w:rPr>
        <w:t>Sala Kolumnowa, Sejm RP, Warszawa, ul. Wiejska 4/6/8</w:t>
      </w:r>
    </w:p>
    <w:p w:rsidR="00D26A7A" w:rsidRPr="00D26A7A" w:rsidRDefault="00D26A7A" w:rsidP="00E23541">
      <w:pPr>
        <w:spacing w:after="0"/>
        <w:jc w:val="center"/>
        <w:rPr>
          <w:b/>
          <w:sz w:val="24"/>
          <w:szCs w:val="24"/>
        </w:rPr>
      </w:pPr>
      <w:r w:rsidRPr="00D26A7A">
        <w:rPr>
          <w:b/>
          <w:sz w:val="24"/>
          <w:szCs w:val="24"/>
        </w:rPr>
        <w:t>PROGRAM KONFERENCJI</w:t>
      </w:r>
    </w:p>
    <w:p w:rsidR="00D26A7A" w:rsidRPr="00E23541" w:rsidRDefault="00D26A7A" w:rsidP="00E23541">
      <w:pPr>
        <w:spacing w:after="0"/>
        <w:jc w:val="center"/>
        <w:rPr>
          <w:b/>
        </w:rPr>
      </w:pPr>
    </w:p>
    <w:tbl>
      <w:tblPr>
        <w:tblStyle w:val="Jasnalistaakcent11"/>
        <w:tblW w:w="9747" w:type="dxa"/>
        <w:tblLayout w:type="fixed"/>
        <w:tblLook w:val="04A0"/>
      </w:tblPr>
      <w:tblGrid>
        <w:gridCol w:w="1526"/>
        <w:gridCol w:w="8221"/>
      </w:tblGrid>
      <w:tr w:rsidR="001C26A7" w:rsidRPr="00D13F28" w:rsidTr="003247E1">
        <w:trPr>
          <w:cnfStyle w:val="100000000000"/>
        </w:trPr>
        <w:tc>
          <w:tcPr>
            <w:cnfStyle w:val="001000000000"/>
            <w:tcW w:w="1526" w:type="dxa"/>
            <w:vAlign w:val="center"/>
          </w:tcPr>
          <w:p w:rsidR="001C26A7" w:rsidRPr="00D13F28" w:rsidRDefault="00891091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  </w:t>
            </w:r>
            <w:r w:rsidR="001C26A7" w:rsidRPr="00D13F28">
              <w:rPr>
                <w:bCs w:val="0"/>
                <w:sz w:val="20"/>
                <w:szCs w:val="20"/>
              </w:rPr>
              <w:t>9.30</w:t>
            </w:r>
            <w:r w:rsidR="003247E1">
              <w:rPr>
                <w:bCs w:val="0"/>
                <w:sz w:val="20"/>
                <w:szCs w:val="20"/>
              </w:rPr>
              <w:t xml:space="preserve"> </w:t>
            </w:r>
            <w:r w:rsidR="003247E1" w:rsidRPr="003247E1">
              <w:rPr>
                <w:b w:val="0"/>
                <w:bCs w:val="0"/>
                <w:sz w:val="20"/>
                <w:szCs w:val="20"/>
              </w:rPr>
              <w:t>–</w:t>
            </w:r>
            <w:r w:rsidR="003247E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C26A7" w:rsidRPr="00D13F28">
              <w:rPr>
                <w:bCs w:val="0"/>
                <w:sz w:val="20"/>
                <w:szCs w:val="20"/>
              </w:rPr>
              <w:t>10.00</w:t>
            </w:r>
          </w:p>
        </w:tc>
        <w:tc>
          <w:tcPr>
            <w:tcW w:w="8221" w:type="dxa"/>
            <w:vAlign w:val="center"/>
          </w:tcPr>
          <w:p w:rsidR="001C26A7" w:rsidRPr="00D13F28" w:rsidRDefault="001C26A7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cnfStyle w:val="100000000000"/>
              <w:rPr>
                <w:bCs w:val="0"/>
                <w:sz w:val="20"/>
                <w:szCs w:val="20"/>
              </w:rPr>
            </w:pPr>
            <w:proofErr w:type="spellStart"/>
            <w:r w:rsidRPr="00D13F28">
              <w:rPr>
                <w:bCs w:val="0"/>
                <w:sz w:val="20"/>
                <w:szCs w:val="20"/>
              </w:rPr>
              <w:t>Rejestracja</w:t>
            </w:r>
            <w:proofErr w:type="spellEnd"/>
            <w:r w:rsidRPr="00D13F28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D13F28">
              <w:rPr>
                <w:bCs w:val="0"/>
                <w:sz w:val="20"/>
                <w:szCs w:val="20"/>
              </w:rPr>
              <w:t>uczestników</w:t>
            </w:r>
            <w:proofErr w:type="spellEnd"/>
            <w:r w:rsidRPr="00D13F28">
              <w:rPr>
                <w:bCs w:val="0"/>
                <w:sz w:val="20"/>
                <w:szCs w:val="20"/>
              </w:rPr>
              <w:t xml:space="preserve">, </w:t>
            </w:r>
            <w:proofErr w:type="spellStart"/>
            <w:r w:rsidRPr="00D13F28">
              <w:rPr>
                <w:bCs w:val="0"/>
                <w:sz w:val="20"/>
                <w:szCs w:val="20"/>
              </w:rPr>
              <w:t>kawa</w:t>
            </w:r>
            <w:proofErr w:type="spellEnd"/>
          </w:p>
        </w:tc>
      </w:tr>
      <w:tr w:rsidR="001C26A7" w:rsidRPr="00015043" w:rsidTr="00C75075">
        <w:trPr>
          <w:cnfStyle w:val="000000100000"/>
          <w:trHeight w:val="1318"/>
        </w:trPr>
        <w:tc>
          <w:tcPr>
            <w:cnfStyle w:val="001000000000"/>
            <w:tcW w:w="1526" w:type="dxa"/>
          </w:tcPr>
          <w:p w:rsidR="001C26A7" w:rsidRPr="00601E48" w:rsidRDefault="002A2B69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601E48">
              <w:rPr>
                <w:b w:val="0"/>
                <w:bCs w:val="0"/>
                <w:sz w:val="20"/>
                <w:szCs w:val="20"/>
              </w:rPr>
              <w:t>10.00</w:t>
            </w:r>
            <w:r w:rsidR="003247E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3247E1" w:rsidRPr="003247E1">
              <w:rPr>
                <w:b w:val="0"/>
                <w:bCs w:val="0"/>
                <w:sz w:val="20"/>
                <w:szCs w:val="20"/>
              </w:rPr>
              <w:t xml:space="preserve">– </w:t>
            </w:r>
            <w:r w:rsidRPr="00601E48">
              <w:rPr>
                <w:b w:val="0"/>
                <w:bCs w:val="0"/>
                <w:sz w:val="20"/>
                <w:szCs w:val="20"/>
              </w:rPr>
              <w:t>10.3</w:t>
            </w:r>
            <w:r w:rsidR="001C26A7" w:rsidRPr="00601E48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221" w:type="dxa"/>
          </w:tcPr>
          <w:p w:rsidR="001C26A7" w:rsidRPr="00D26A7A" w:rsidRDefault="001C26A7" w:rsidP="00242DB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cnfStyle w:val="000000100000"/>
              <w:rPr>
                <w:sz w:val="20"/>
                <w:szCs w:val="20"/>
                <w:lang w:val="pl-PL"/>
              </w:rPr>
            </w:pPr>
            <w:r w:rsidRPr="00D26A7A">
              <w:rPr>
                <w:sz w:val="20"/>
                <w:szCs w:val="20"/>
                <w:lang w:val="pl-PL"/>
              </w:rPr>
              <w:t>Otwarcie</w:t>
            </w:r>
            <w:r w:rsidR="00D62A63" w:rsidRPr="00D26A7A">
              <w:rPr>
                <w:sz w:val="20"/>
                <w:szCs w:val="20"/>
                <w:lang w:val="pl-PL"/>
              </w:rPr>
              <w:t xml:space="preserve"> konferencji</w:t>
            </w:r>
          </w:p>
          <w:p w:rsidR="001C26A7" w:rsidRPr="00D26A7A" w:rsidRDefault="001C26A7" w:rsidP="00242DB6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line="276" w:lineRule="auto"/>
              <w:jc w:val="both"/>
              <w:cnfStyle w:val="000000100000"/>
              <w:rPr>
                <w:b/>
                <w:sz w:val="20"/>
                <w:szCs w:val="20"/>
                <w:lang w:val="pl-PL"/>
              </w:rPr>
            </w:pPr>
            <w:r w:rsidRPr="00D26A7A">
              <w:rPr>
                <w:b/>
                <w:sz w:val="20"/>
                <w:szCs w:val="20"/>
                <w:lang w:val="pl-PL"/>
              </w:rPr>
              <w:t>Ewa Kulik</w:t>
            </w:r>
            <w:r w:rsidR="00263C2A" w:rsidRPr="00D26A7A">
              <w:rPr>
                <w:b/>
                <w:sz w:val="20"/>
                <w:szCs w:val="20"/>
                <w:lang w:val="pl-PL"/>
              </w:rPr>
              <w:t>-Bielińska</w:t>
            </w:r>
            <w:r w:rsidRPr="00D26A7A">
              <w:rPr>
                <w:b/>
                <w:sz w:val="20"/>
                <w:szCs w:val="20"/>
                <w:lang w:val="pl-PL"/>
              </w:rPr>
              <w:t xml:space="preserve">, </w:t>
            </w:r>
            <w:r w:rsidRPr="00D26A7A">
              <w:rPr>
                <w:sz w:val="20"/>
                <w:szCs w:val="20"/>
                <w:lang w:val="pl-PL"/>
              </w:rPr>
              <w:t>Dyrektor</w:t>
            </w:r>
            <w:r w:rsidR="00C44014" w:rsidRPr="00D26A7A">
              <w:rPr>
                <w:sz w:val="20"/>
                <w:szCs w:val="20"/>
                <w:lang w:val="pl-PL"/>
              </w:rPr>
              <w:t>ka</w:t>
            </w:r>
            <w:r w:rsidRPr="00D26A7A">
              <w:rPr>
                <w:sz w:val="20"/>
                <w:szCs w:val="20"/>
                <w:lang w:val="pl-PL"/>
              </w:rPr>
              <w:t xml:space="preserve"> Fundacji im. Stefana Batorego</w:t>
            </w:r>
          </w:p>
          <w:p w:rsidR="001C26A7" w:rsidRPr="00D26A7A" w:rsidRDefault="001C26A7" w:rsidP="00242DB6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line="276" w:lineRule="auto"/>
              <w:jc w:val="both"/>
              <w:cnfStyle w:val="000000100000"/>
              <w:rPr>
                <w:sz w:val="20"/>
                <w:szCs w:val="20"/>
                <w:lang w:val="pl-PL"/>
              </w:rPr>
            </w:pPr>
            <w:r w:rsidRPr="00D26A7A">
              <w:rPr>
                <w:b/>
                <w:sz w:val="20"/>
                <w:szCs w:val="20"/>
                <w:lang w:val="pl-PL"/>
              </w:rPr>
              <w:t xml:space="preserve">Karsten Klepsvik, </w:t>
            </w:r>
            <w:r w:rsidRPr="00D26A7A">
              <w:rPr>
                <w:sz w:val="20"/>
                <w:szCs w:val="20"/>
                <w:lang w:val="pl-PL"/>
              </w:rPr>
              <w:t>Ambasador K</w:t>
            </w:r>
            <w:r w:rsidR="00445B2E" w:rsidRPr="00D26A7A">
              <w:rPr>
                <w:sz w:val="20"/>
                <w:szCs w:val="20"/>
                <w:lang w:val="pl-PL"/>
              </w:rPr>
              <w:t xml:space="preserve">rólestwa Norwegii w Polsce </w:t>
            </w:r>
          </w:p>
          <w:p w:rsidR="007868AB" w:rsidRPr="00D26A7A" w:rsidRDefault="001C26A7" w:rsidP="00E40C8B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line="276" w:lineRule="auto"/>
              <w:jc w:val="both"/>
              <w:cnfStyle w:val="000000100000"/>
              <w:rPr>
                <w:b/>
                <w:sz w:val="20"/>
                <w:szCs w:val="20"/>
                <w:lang w:val="pl-PL"/>
              </w:rPr>
            </w:pPr>
            <w:r w:rsidRPr="00D26A7A">
              <w:rPr>
                <w:b/>
                <w:sz w:val="20"/>
                <w:szCs w:val="20"/>
                <w:lang w:val="pl-PL"/>
              </w:rPr>
              <w:t>Rui Gome</w:t>
            </w:r>
            <w:r w:rsidR="00E40C8B">
              <w:rPr>
                <w:b/>
                <w:sz w:val="20"/>
                <w:szCs w:val="20"/>
                <w:lang w:val="pl-PL"/>
              </w:rPr>
              <w:t>s</w:t>
            </w:r>
            <w:r w:rsidRPr="00D26A7A">
              <w:rPr>
                <w:b/>
                <w:sz w:val="20"/>
                <w:szCs w:val="20"/>
                <w:lang w:val="pl-PL"/>
              </w:rPr>
              <w:t xml:space="preserve">, </w:t>
            </w:r>
            <w:r w:rsidR="00F97AB4" w:rsidRPr="00D26A7A">
              <w:rPr>
                <w:sz w:val="20"/>
                <w:szCs w:val="20"/>
                <w:lang w:val="pl-PL"/>
              </w:rPr>
              <w:t xml:space="preserve">Przewodniczący Departamentu Młodzieży Rady Europy </w:t>
            </w:r>
          </w:p>
        </w:tc>
      </w:tr>
      <w:tr w:rsidR="001C26A7" w:rsidRPr="00015043" w:rsidTr="00C75075">
        <w:trPr>
          <w:trHeight w:val="546"/>
        </w:trPr>
        <w:tc>
          <w:tcPr>
            <w:cnfStyle w:val="001000000000"/>
            <w:tcW w:w="1526" w:type="dxa"/>
          </w:tcPr>
          <w:p w:rsidR="001C26A7" w:rsidRPr="00601E48" w:rsidRDefault="002A2B69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601E48">
              <w:rPr>
                <w:b w:val="0"/>
                <w:bCs w:val="0"/>
                <w:sz w:val="20"/>
                <w:szCs w:val="20"/>
              </w:rPr>
              <w:t>10.30</w:t>
            </w:r>
            <w:r w:rsidR="003247E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3247E1" w:rsidRPr="003247E1">
              <w:rPr>
                <w:b w:val="0"/>
                <w:bCs w:val="0"/>
                <w:sz w:val="20"/>
                <w:szCs w:val="20"/>
              </w:rPr>
              <w:t xml:space="preserve">– </w:t>
            </w:r>
            <w:r w:rsidRPr="00601E48">
              <w:rPr>
                <w:b w:val="0"/>
                <w:bCs w:val="0"/>
                <w:sz w:val="20"/>
                <w:szCs w:val="20"/>
              </w:rPr>
              <w:t>11.0</w:t>
            </w:r>
            <w:r w:rsidR="001C26A7" w:rsidRPr="00601E48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221" w:type="dxa"/>
          </w:tcPr>
          <w:p w:rsidR="001C26A7" w:rsidRPr="00D26A7A" w:rsidRDefault="001C26A7" w:rsidP="00FB61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cnfStyle w:val="000000000000"/>
              <w:rPr>
                <w:bCs/>
                <w:sz w:val="20"/>
                <w:szCs w:val="20"/>
                <w:lang w:val="pl-PL"/>
              </w:rPr>
            </w:pPr>
            <w:r w:rsidRPr="00D26A7A">
              <w:rPr>
                <w:bCs/>
                <w:sz w:val="20"/>
                <w:szCs w:val="20"/>
                <w:lang w:val="pl-PL"/>
              </w:rPr>
              <w:t xml:space="preserve">Prezentacja </w:t>
            </w:r>
            <w:r w:rsidR="00015043" w:rsidRPr="00D26A7A">
              <w:rPr>
                <w:bCs/>
                <w:sz w:val="20"/>
                <w:szCs w:val="20"/>
                <w:lang w:val="pl-PL"/>
              </w:rPr>
              <w:t>raportu</w:t>
            </w:r>
            <w:r w:rsidR="00745209" w:rsidRPr="00D26A7A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015043" w:rsidRPr="00D26A7A">
              <w:rPr>
                <w:bCs/>
                <w:sz w:val="20"/>
                <w:szCs w:val="20"/>
                <w:lang w:val="pl-PL"/>
              </w:rPr>
              <w:t>z badań sondażowych nt. mowy nienawiści</w:t>
            </w:r>
          </w:p>
          <w:p w:rsidR="009D04C4" w:rsidRPr="00D26A7A" w:rsidRDefault="001C26A7" w:rsidP="00D1737B">
            <w:pPr>
              <w:pStyle w:val="Nagwek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line="276" w:lineRule="auto"/>
              <w:jc w:val="both"/>
              <w:cnfStyle w:val="000000000000"/>
              <w:rPr>
                <w:sz w:val="20"/>
                <w:szCs w:val="20"/>
                <w:lang w:val="pl-PL"/>
              </w:rPr>
            </w:pPr>
            <w:r w:rsidRPr="00D26A7A">
              <w:rPr>
                <w:b/>
                <w:bCs/>
                <w:spacing w:val="-2"/>
                <w:sz w:val="20"/>
                <w:szCs w:val="20"/>
                <w:lang w:val="pl-PL"/>
              </w:rPr>
              <w:t xml:space="preserve">Michał Bilewicz, Mikołaj </w:t>
            </w:r>
            <w:proofErr w:type="spellStart"/>
            <w:r w:rsidRPr="00D26A7A">
              <w:rPr>
                <w:b/>
                <w:bCs/>
                <w:spacing w:val="-2"/>
                <w:sz w:val="20"/>
                <w:szCs w:val="20"/>
                <w:lang w:val="pl-PL"/>
              </w:rPr>
              <w:t>Winiewski</w:t>
            </w:r>
            <w:proofErr w:type="spellEnd"/>
            <w:r w:rsidRPr="00D26A7A">
              <w:rPr>
                <w:b/>
                <w:bCs/>
                <w:spacing w:val="-2"/>
                <w:sz w:val="20"/>
                <w:szCs w:val="20"/>
                <w:lang w:val="pl-PL"/>
              </w:rPr>
              <w:t>,</w:t>
            </w:r>
            <w:r w:rsidRPr="00D26A7A">
              <w:rPr>
                <w:bCs/>
                <w:spacing w:val="-2"/>
                <w:sz w:val="20"/>
                <w:szCs w:val="20"/>
                <w:lang w:val="pl-PL"/>
              </w:rPr>
              <w:t xml:space="preserve"> Centrum Badań nad Uprzedzeniami</w:t>
            </w:r>
            <w:r w:rsidR="001A3BBB" w:rsidRPr="00D26A7A">
              <w:rPr>
                <w:bCs/>
                <w:spacing w:val="-2"/>
                <w:sz w:val="20"/>
                <w:szCs w:val="20"/>
                <w:lang w:val="pl-PL"/>
              </w:rPr>
              <w:t xml:space="preserve"> Uniwersytetu Warszawskiego</w:t>
            </w:r>
          </w:p>
        </w:tc>
      </w:tr>
      <w:tr w:rsidR="001C26A7" w:rsidRPr="00015043" w:rsidTr="00C75075">
        <w:trPr>
          <w:cnfStyle w:val="000000100000"/>
        </w:trPr>
        <w:tc>
          <w:tcPr>
            <w:cnfStyle w:val="001000000000"/>
            <w:tcW w:w="1526" w:type="dxa"/>
          </w:tcPr>
          <w:p w:rsidR="001C26A7" w:rsidRPr="00601E48" w:rsidRDefault="00015043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 w:val="0"/>
                <w:bCs w:val="0"/>
                <w:sz w:val="20"/>
                <w:szCs w:val="20"/>
                <w:lang w:val="pl-PL"/>
              </w:rPr>
            </w:pPr>
            <w:r w:rsidRPr="00601E48">
              <w:rPr>
                <w:b w:val="0"/>
                <w:bCs w:val="0"/>
                <w:sz w:val="20"/>
                <w:szCs w:val="20"/>
                <w:lang w:val="pl-PL"/>
              </w:rPr>
              <w:t>11.00</w:t>
            </w:r>
            <w:r w:rsidR="003247E1">
              <w:rPr>
                <w:b w:val="0"/>
                <w:bCs w:val="0"/>
                <w:sz w:val="20"/>
                <w:szCs w:val="20"/>
                <w:lang w:val="pl-PL"/>
              </w:rPr>
              <w:t xml:space="preserve"> </w:t>
            </w:r>
            <w:r w:rsidR="003247E1" w:rsidRPr="003247E1">
              <w:rPr>
                <w:b w:val="0"/>
                <w:bCs w:val="0"/>
                <w:sz w:val="20"/>
                <w:szCs w:val="20"/>
              </w:rPr>
              <w:t xml:space="preserve">– </w:t>
            </w:r>
            <w:r w:rsidRPr="00601E48">
              <w:rPr>
                <w:b w:val="0"/>
                <w:bCs w:val="0"/>
                <w:sz w:val="20"/>
                <w:szCs w:val="20"/>
                <w:lang w:val="pl-PL"/>
              </w:rPr>
              <w:t>12.3</w:t>
            </w:r>
            <w:r w:rsidR="001C26A7" w:rsidRPr="00601E48">
              <w:rPr>
                <w:b w:val="0"/>
                <w:bCs w:val="0"/>
                <w:sz w:val="20"/>
                <w:szCs w:val="20"/>
                <w:lang w:val="pl-PL"/>
              </w:rPr>
              <w:t>0</w:t>
            </w:r>
          </w:p>
        </w:tc>
        <w:tc>
          <w:tcPr>
            <w:tcW w:w="8221" w:type="dxa"/>
          </w:tcPr>
          <w:p w:rsidR="00D62A63" w:rsidRPr="00D26A7A" w:rsidRDefault="001C26A7" w:rsidP="003247E1">
            <w:p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Panel I:  „Jak przeciwstawić się modzie na nienawiść w kręgu rówieśniczym? Rola edukacji </w:t>
            </w:r>
            <w:r w:rsidR="00D62A63" w:rsidRPr="00D26A7A">
              <w:rPr>
                <w:b/>
                <w:sz w:val="20"/>
                <w:szCs w:val="20"/>
              </w:rPr>
              <w:t xml:space="preserve">     </w:t>
            </w:r>
          </w:p>
          <w:p w:rsidR="001C26A7" w:rsidRPr="00D26A7A" w:rsidRDefault="00D62A63" w:rsidP="003247E1">
            <w:p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                </w:t>
            </w:r>
            <w:r w:rsidR="001C26A7" w:rsidRPr="00D26A7A">
              <w:rPr>
                <w:b/>
                <w:sz w:val="20"/>
                <w:szCs w:val="20"/>
              </w:rPr>
              <w:t>formalnej i nieformalnej”</w:t>
            </w:r>
          </w:p>
          <w:p w:rsidR="00A54190" w:rsidRPr="00D26A7A" w:rsidRDefault="001A3BBB" w:rsidP="003247E1">
            <w:pPr>
              <w:numPr>
                <w:ilvl w:val="0"/>
                <w:numId w:val="1"/>
              </w:numPr>
              <w:spacing w:after="0"/>
              <w:jc w:val="both"/>
              <w:cnfStyle w:val="000000100000"/>
              <w:rPr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Joanna </w:t>
            </w:r>
            <w:proofErr w:type="spellStart"/>
            <w:r w:rsidRPr="00D26A7A">
              <w:rPr>
                <w:b/>
                <w:sz w:val="20"/>
                <w:szCs w:val="20"/>
              </w:rPr>
              <w:t>Kluzik-Rostkowska</w:t>
            </w:r>
            <w:proofErr w:type="spellEnd"/>
            <w:r w:rsidRPr="00D26A7A">
              <w:rPr>
                <w:b/>
                <w:sz w:val="20"/>
                <w:szCs w:val="20"/>
              </w:rPr>
              <w:t>,</w:t>
            </w:r>
            <w:r w:rsidRPr="00D26A7A">
              <w:rPr>
                <w:sz w:val="20"/>
                <w:szCs w:val="20"/>
              </w:rPr>
              <w:t xml:space="preserve"> </w:t>
            </w:r>
            <w:r w:rsidR="00A54190" w:rsidRPr="00D26A7A">
              <w:rPr>
                <w:sz w:val="20"/>
                <w:szCs w:val="20"/>
              </w:rPr>
              <w:t>Minister</w:t>
            </w:r>
            <w:r w:rsidRPr="00D26A7A">
              <w:rPr>
                <w:sz w:val="20"/>
                <w:szCs w:val="20"/>
              </w:rPr>
              <w:t xml:space="preserve"> </w:t>
            </w:r>
            <w:r w:rsidR="00A54190" w:rsidRPr="00D26A7A">
              <w:rPr>
                <w:sz w:val="20"/>
                <w:szCs w:val="20"/>
              </w:rPr>
              <w:t xml:space="preserve">Edukacji Narodowej </w:t>
            </w:r>
          </w:p>
          <w:p w:rsidR="0054581E" w:rsidRPr="00D26A7A" w:rsidRDefault="0054581E" w:rsidP="003247E1">
            <w:pPr>
              <w:numPr>
                <w:ilvl w:val="0"/>
                <w:numId w:val="1"/>
              </w:num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Ireneusz Krzemiński, </w:t>
            </w:r>
            <w:r w:rsidRPr="00D26A7A">
              <w:rPr>
                <w:sz w:val="20"/>
                <w:szCs w:val="20"/>
              </w:rPr>
              <w:t>Instytut Socjologii Uniwersytetu Warszawskiego</w:t>
            </w:r>
            <w:r w:rsidRPr="00D26A7A">
              <w:rPr>
                <w:b/>
                <w:sz w:val="20"/>
                <w:szCs w:val="20"/>
              </w:rPr>
              <w:t xml:space="preserve"> </w:t>
            </w:r>
          </w:p>
          <w:p w:rsidR="0054581E" w:rsidRPr="00D26A7A" w:rsidRDefault="0054581E" w:rsidP="003247E1">
            <w:pPr>
              <w:numPr>
                <w:ilvl w:val="0"/>
                <w:numId w:val="1"/>
              </w:numPr>
              <w:spacing w:after="0"/>
              <w:jc w:val="both"/>
              <w:cnfStyle w:val="000000100000"/>
              <w:rPr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Marta Rawłuszko, </w:t>
            </w:r>
            <w:r w:rsidRPr="00D26A7A">
              <w:rPr>
                <w:sz w:val="20"/>
                <w:szCs w:val="20"/>
              </w:rPr>
              <w:t>Towarzystwo Edukacji Antydyskryminacyjnej</w:t>
            </w:r>
          </w:p>
          <w:p w:rsidR="004D3674" w:rsidRPr="00D26A7A" w:rsidRDefault="00445B2E" w:rsidP="003247E1">
            <w:pPr>
              <w:numPr>
                <w:ilvl w:val="0"/>
                <w:numId w:val="1"/>
              </w:numPr>
              <w:spacing w:after="0"/>
              <w:jc w:val="both"/>
              <w:cnfStyle w:val="000000100000"/>
              <w:rPr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>Łukasz Ługowski</w:t>
            </w:r>
            <w:r w:rsidR="00A54190" w:rsidRPr="00D26A7A">
              <w:rPr>
                <w:b/>
                <w:sz w:val="20"/>
                <w:szCs w:val="20"/>
              </w:rPr>
              <w:t xml:space="preserve">, </w:t>
            </w:r>
            <w:r w:rsidR="008A4C0F" w:rsidRPr="00D26A7A">
              <w:rPr>
                <w:sz w:val="20"/>
                <w:szCs w:val="20"/>
              </w:rPr>
              <w:t>Młodzieżowy</w:t>
            </w:r>
            <w:r w:rsidR="008B0970">
              <w:rPr>
                <w:rStyle w:val="st"/>
                <w:sz w:val="20"/>
                <w:szCs w:val="20"/>
              </w:rPr>
              <w:t xml:space="preserve"> Ośrod</w:t>
            </w:r>
            <w:r w:rsidR="008A4C0F" w:rsidRPr="00D26A7A">
              <w:rPr>
                <w:rStyle w:val="st"/>
                <w:sz w:val="20"/>
                <w:szCs w:val="20"/>
              </w:rPr>
              <w:t>ek</w:t>
            </w:r>
            <w:r w:rsidRPr="00D26A7A">
              <w:rPr>
                <w:rStyle w:val="st"/>
                <w:sz w:val="20"/>
                <w:szCs w:val="20"/>
              </w:rPr>
              <w:t xml:space="preserve"> Socjoterapii „Kąt” w Warszawie</w:t>
            </w:r>
            <w:r w:rsidR="00212F57" w:rsidRPr="00D26A7A">
              <w:rPr>
                <w:sz w:val="20"/>
                <w:szCs w:val="20"/>
              </w:rPr>
              <w:t xml:space="preserve"> </w:t>
            </w:r>
          </w:p>
          <w:p w:rsidR="00322B43" w:rsidRPr="00D26A7A" w:rsidRDefault="00322B43" w:rsidP="003247E1">
            <w:pPr>
              <w:numPr>
                <w:ilvl w:val="0"/>
                <w:numId w:val="1"/>
              </w:numPr>
              <w:spacing w:after="0"/>
              <w:jc w:val="both"/>
              <w:cnfStyle w:val="000000100000"/>
              <w:rPr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Ewa </w:t>
            </w:r>
            <w:proofErr w:type="spellStart"/>
            <w:r w:rsidRPr="00D26A7A">
              <w:rPr>
                <w:b/>
                <w:sz w:val="20"/>
                <w:szCs w:val="20"/>
              </w:rPr>
              <w:t>Habich</w:t>
            </w:r>
            <w:proofErr w:type="spellEnd"/>
            <w:r w:rsidRPr="00D26A7A">
              <w:rPr>
                <w:sz w:val="20"/>
                <w:szCs w:val="20"/>
              </w:rPr>
              <w:t>, I Liceum Ogólnokształcącego im. E. Dembowskiego</w:t>
            </w:r>
            <w:r w:rsidR="00C44014" w:rsidRPr="00D26A7A">
              <w:rPr>
                <w:sz w:val="20"/>
                <w:szCs w:val="20"/>
              </w:rPr>
              <w:t xml:space="preserve"> </w:t>
            </w:r>
            <w:r w:rsidRPr="00D26A7A">
              <w:rPr>
                <w:sz w:val="20"/>
                <w:szCs w:val="20"/>
              </w:rPr>
              <w:t>w Zielonej Górze</w:t>
            </w:r>
          </w:p>
          <w:p w:rsidR="00C10BF2" w:rsidRPr="00D26A7A" w:rsidRDefault="00242DB6" w:rsidP="003247E1">
            <w:pPr>
              <w:spacing w:after="0"/>
              <w:ind w:left="720"/>
              <w:jc w:val="both"/>
              <w:cnfStyle w:val="000000100000"/>
              <w:rPr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>moderator</w:t>
            </w:r>
            <w:r w:rsidR="001C26A7" w:rsidRPr="00D26A7A">
              <w:rPr>
                <w:b/>
                <w:sz w:val="20"/>
                <w:szCs w:val="20"/>
              </w:rPr>
              <w:t>: Krzysztof Łoś</w:t>
            </w:r>
            <w:r w:rsidR="00745209" w:rsidRPr="00D26A7A">
              <w:rPr>
                <w:sz w:val="20"/>
                <w:szCs w:val="20"/>
              </w:rPr>
              <w:t>, Fundacja Równość.info</w:t>
            </w:r>
            <w:r w:rsidR="001C26A7" w:rsidRPr="00D26A7A">
              <w:rPr>
                <w:sz w:val="20"/>
                <w:szCs w:val="20"/>
              </w:rPr>
              <w:t xml:space="preserve"> </w:t>
            </w:r>
          </w:p>
          <w:p w:rsidR="00E23541" w:rsidRPr="00D26A7A" w:rsidRDefault="00E23541" w:rsidP="00C10BF2">
            <w:pPr>
              <w:spacing w:after="0"/>
              <w:ind w:left="720"/>
              <w:jc w:val="both"/>
              <w:cnfStyle w:val="000000100000"/>
              <w:rPr>
                <w:sz w:val="20"/>
                <w:szCs w:val="20"/>
              </w:rPr>
            </w:pPr>
            <w:r w:rsidRPr="00D26A7A">
              <w:rPr>
                <w:sz w:val="20"/>
                <w:szCs w:val="20"/>
              </w:rPr>
              <w:t>Dyskusja</w:t>
            </w:r>
          </w:p>
        </w:tc>
      </w:tr>
      <w:tr w:rsidR="001C26A7" w:rsidRPr="003247E1" w:rsidTr="00C75075">
        <w:tc>
          <w:tcPr>
            <w:cnfStyle w:val="001000000000"/>
            <w:tcW w:w="1526" w:type="dxa"/>
            <w:shd w:val="clear" w:color="auto" w:fill="4F81BD" w:themeFill="accent1"/>
          </w:tcPr>
          <w:p w:rsidR="001C26A7" w:rsidRPr="003247E1" w:rsidRDefault="00015043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Cs w:val="0"/>
                <w:color w:val="FFFFFF" w:themeColor="background1"/>
                <w:sz w:val="20"/>
                <w:szCs w:val="20"/>
                <w:lang w:val="pl-PL"/>
              </w:rPr>
            </w:pPr>
            <w:r w:rsidRPr="003247E1">
              <w:rPr>
                <w:bCs w:val="0"/>
                <w:color w:val="FFFFFF" w:themeColor="background1"/>
                <w:sz w:val="20"/>
                <w:szCs w:val="20"/>
                <w:lang w:val="pl-PL"/>
              </w:rPr>
              <w:t>12.30</w:t>
            </w:r>
            <w:r w:rsidR="003247E1" w:rsidRPr="003247E1">
              <w:rPr>
                <w:bCs w:val="0"/>
                <w:color w:val="FFFFFF" w:themeColor="background1"/>
                <w:sz w:val="20"/>
                <w:szCs w:val="20"/>
                <w:lang w:val="pl-PL"/>
              </w:rPr>
              <w:t xml:space="preserve"> </w:t>
            </w:r>
            <w:r w:rsidR="003247E1" w:rsidRPr="003247E1">
              <w:rPr>
                <w:bCs w:val="0"/>
                <w:color w:val="FFFFFF" w:themeColor="background1"/>
                <w:sz w:val="20"/>
                <w:szCs w:val="20"/>
              </w:rPr>
              <w:t xml:space="preserve">– </w:t>
            </w:r>
            <w:r w:rsidRPr="003247E1">
              <w:rPr>
                <w:bCs w:val="0"/>
                <w:color w:val="FFFFFF" w:themeColor="background1"/>
                <w:sz w:val="20"/>
                <w:szCs w:val="20"/>
                <w:lang w:val="pl-PL"/>
              </w:rPr>
              <w:t>13.15</w:t>
            </w:r>
          </w:p>
        </w:tc>
        <w:tc>
          <w:tcPr>
            <w:tcW w:w="8221" w:type="dxa"/>
            <w:shd w:val="clear" w:color="auto" w:fill="4F81BD" w:themeFill="accent1"/>
          </w:tcPr>
          <w:p w:rsidR="001C26A7" w:rsidRPr="003247E1" w:rsidRDefault="001C26A7" w:rsidP="00FB61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cnfStyle w:val="000000000000"/>
              <w:rPr>
                <w:b/>
                <w:color w:val="FFFFFF" w:themeColor="background1"/>
                <w:sz w:val="20"/>
                <w:szCs w:val="20"/>
                <w:lang w:val="pl-PL"/>
              </w:rPr>
            </w:pPr>
            <w:r w:rsidRPr="003247E1">
              <w:rPr>
                <w:b/>
                <w:color w:val="FFFFFF" w:themeColor="background1"/>
                <w:sz w:val="20"/>
                <w:szCs w:val="20"/>
                <w:lang w:val="pl-PL"/>
              </w:rPr>
              <w:t>Lunch</w:t>
            </w:r>
          </w:p>
        </w:tc>
      </w:tr>
      <w:tr w:rsidR="001C26A7" w:rsidRPr="00015043" w:rsidTr="00C75075">
        <w:trPr>
          <w:cnfStyle w:val="000000100000"/>
          <w:trHeight w:val="602"/>
        </w:trPr>
        <w:tc>
          <w:tcPr>
            <w:cnfStyle w:val="001000000000"/>
            <w:tcW w:w="1526" w:type="dxa"/>
          </w:tcPr>
          <w:p w:rsidR="001C26A7" w:rsidRPr="00601E48" w:rsidRDefault="00015043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 w:val="0"/>
                <w:bCs w:val="0"/>
                <w:sz w:val="20"/>
                <w:szCs w:val="20"/>
                <w:lang w:val="pl-PL"/>
              </w:rPr>
            </w:pPr>
            <w:r w:rsidRPr="00601E48">
              <w:rPr>
                <w:b w:val="0"/>
                <w:bCs w:val="0"/>
                <w:sz w:val="20"/>
                <w:szCs w:val="20"/>
                <w:lang w:val="pl-PL"/>
              </w:rPr>
              <w:t>13.</w:t>
            </w:r>
            <w:r w:rsidR="003247E1">
              <w:rPr>
                <w:b w:val="0"/>
                <w:bCs w:val="0"/>
                <w:sz w:val="20"/>
                <w:szCs w:val="20"/>
                <w:lang w:val="pl-PL"/>
              </w:rPr>
              <w:t xml:space="preserve">15 </w:t>
            </w:r>
            <w:r w:rsidR="003247E1" w:rsidRPr="003247E1">
              <w:rPr>
                <w:b w:val="0"/>
                <w:bCs w:val="0"/>
                <w:sz w:val="20"/>
                <w:szCs w:val="20"/>
              </w:rPr>
              <w:t xml:space="preserve">– </w:t>
            </w:r>
            <w:r w:rsidRPr="00601E48">
              <w:rPr>
                <w:b w:val="0"/>
                <w:bCs w:val="0"/>
                <w:sz w:val="20"/>
                <w:szCs w:val="20"/>
                <w:lang w:val="pl-PL"/>
              </w:rPr>
              <w:t>14.45</w:t>
            </w:r>
          </w:p>
        </w:tc>
        <w:tc>
          <w:tcPr>
            <w:tcW w:w="8221" w:type="dxa"/>
          </w:tcPr>
          <w:p w:rsidR="001C26A7" w:rsidRPr="00D26A7A" w:rsidRDefault="001C26A7" w:rsidP="00FB614A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both"/>
              <w:cnfStyle w:val="000000100000"/>
              <w:rPr>
                <w:b/>
                <w:sz w:val="20"/>
                <w:szCs w:val="20"/>
                <w:lang w:val="pl-PL"/>
              </w:rPr>
            </w:pPr>
            <w:r w:rsidRPr="00D26A7A">
              <w:rPr>
                <w:b/>
                <w:sz w:val="20"/>
                <w:szCs w:val="20"/>
                <w:lang w:val="pl-PL"/>
              </w:rPr>
              <w:t>Panel II:   „Czy media są odpowiedzialne za nienawistne treści? Granice wolności słowa”</w:t>
            </w:r>
          </w:p>
          <w:p w:rsidR="001C26A7" w:rsidRPr="00D26A7A" w:rsidRDefault="00745209" w:rsidP="00FB614A">
            <w:pPr>
              <w:numPr>
                <w:ilvl w:val="0"/>
                <w:numId w:val="5"/>
              </w:numPr>
              <w:spacing w:after="0"/>
              <w:jc w:val="both"/>
              <w:cnfStyle w:val="000000100000"/>
              <w:rPr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Michał </w:t>
            </w:r>
            <w:r w:rsidR="00891091">
              <w:rPr>
                <w:b/>
                <w:sz w:val="20"/>
                <w:szCs w:val="20"/>
              </w:rPr>
              <w:t>Boni</w:t>
            </w:r>
            <w:r w:rsidR="001C26A7" w:rsidRPr="00D26A7A">
              <w:rPr>
                <w:b/>
                <w:sz w:val="20"/>
                <w:szCs w:val="20"/>
              </w:rPr>
              <w:t xml:space="preserve"> </w:t>
            </w:r>
            <w:r w:rsidR="00372CFD" w:rsidRPr="00D26A7A">
              <w:rPr>
                <w:sz w:val="20"/>
                <w:szCs w:val="20"/>
              </w:rPr>
              <w:t xml:space="preserve">– </w:t>
            </w:r>
            <w:r w:rsidR="00891091">
              <w:rPr>
                <w:sz w:val="20"/>
                <w:szCs w:val="20"/>
              </w:rPr>
              <w:t xml:space="preserve">były </w:t>
            </w:r>
            <w:r w:rsidR="00372CFD" w:rsidRPr="00D26A7A">
              <w:rPr>
                <w:sz w:val="20"/>
                <w:szCs w:val="20"/>
              </w:rPr>
              <w:t>Mini</w:t>
            </w:r>
            <w:r w:rsidR="00891091">
              <w:rPr>
                <w:sz w:val="20"/>
                <w:szCs w:val="20"/>
              </w:rPr>
              <w:t>ster Administracji i Cyfryzacji</w:t>
            </w:r>
          </w:p>
          <w:p w:rsidR="0054581E" w:rsidRPr="00D26A7A" w:rsidRDefault="0054581E" w:rsidP="0054581E">
            <w:pPr>
              <w:numPr>
                <w:ilvl w:val="0"/>
                <w:numId w:val="5"/>
              </w:num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>Agata Wacławik-Wejman,</w:t>
            </w:r>
            <w:r w:rsidRPr="00D26A7A">
              <w:rPr>
                <w:sz w:val="20"/>
                <w:szCs w:val="20"/>
              </w:rPr>
              <w:t xml:space="preserve"> Google</w:t>
            </w:r>
            <w:r w:rsidR="00372CFD" w:rsidRPr="00D26A7A">
              <w:rPr>
                <w:sz w:val="20"/>
                <w:szCs w:val="20"/>
              </w:rPr>
              <w:t xml:space="preserve"> Polska</w:t>
            </w:r>
          </w:p>
          <w:p w:rsidR="0054581E" w:rsidRPr="00D26A7A" w:rsidRDefault="0054581E" w:rsidP="0054581E">
            <w:pPr>
              <w:numPr>
                <w:ilvl w:val="0"/>
                <w:numId w:val="5"/>
              </w:num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Paweł Wujec, </w:t>
            </w:r>
            <w:r w:rsidRPr="00D26A7A">
              <w:rPr>
                <w:sz w:val="20"/>
                <w:szCs w:val="20"/>
              </w:rPr>
              <w:t>Agora S.A.</w:t>
            </w:r>
            <w:r w:rsidR="00372CFD" w:rsidRPr="00D26A7A">
              <w:rPr>
                <w:sz w:val="20"/>
                <w:szCs w:val="20"/>
              </w:rPr>
              <w:t xml:space="preserve"> – Gazeta.pl</w:t>
            </w:r>
          </w:p>
          <w:p w:rsidR="00015043" w:rsidRPr="00D26A7A" w:rsidRDefault="00A54190" w:rsidP="00015043">
            <w:pPr>
              <w:numPr>
                <w:ilvl w:val="0"/>
                <w:numId w:val="5"/>
              </w:num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>Dominika</w:t>
            </w:r>
            <w:r w:rsidR="001C26A7" w:rsidRPr="00D26A7A">
              <w:rPr>
                <w:b/>
                <w:sz w:val="20"/>
                <w:szCs w:val="20"/>
              </w:rPr>
              <w:t xml:space="preserve"> Bychawska-Siniarska,</w:t>
            </w:r>
            <w:r w:rsidR="001C26A7" w:rsidRPr="00D26A7A">
              <w:rPr>
                <w:sz w:val="20"/>
                <w:szCs w:val="20"/>
              </w:rPr>
              <w:t xml:space="preserve"> He</w:t>
            </w:r>
            <w:r w:rsidR="006640E5" w:rsidRPr="00D26A7A">
              <w:rPr>
                <w:sz w:val="20"/>
                <w:szCs w:val="20"/>
              </w:rPr>
              <w:t>lsińska Fundacja Praw Człowieka</w:t>
            </w:r>
          </w:p>
          <w:p w:rsidR="00C10BF2" w:rsidRPr="00D26A7A" w:rsidRDefault="009D04C4" w:rsidP="00C10BF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720"/>
              <w:jc w:val="both"/>
              <w:cnfStyle w:val="000000100000"/>
              <w:rPr>
                <w:b/>
                <w:sz w:val="20"/>
                <w:szCs w:val="20"/>
                <w:lang w:val="pl-PL"/>
              </w:rPr>
            </w:pPr>
            <w:r w:rsidRPr="00D26A7A">
              <w:rPr>
                <w:b/>
                <w:sz w:val="20"/>
                <w:szCs w:val="20"/>
                <w:lang w:val="pl-PL"/>
              </w:rPr>
              <w:t>moderator</w:t>
            </w:r>
            <w:r w:rsidR="001C26A7" w:rsidRPr="00D26A7A">
              <w:rPr>
                <w:b/>
                <w:sz w:val="20"/>
                <w:szCs w:val="20"/>
                <w:lang w:val="pl-PL"/>
              </w:rPr>
              <w:t xml:space="preserve">: </w:t>
            </w:r>
            <w:r w:rsidR="008B1EFB" w:rsidRPr="00D26A7A">
              <w:rPr>
                <w:b/>
                <w:sz w:val="20"/>
                <w:szCs w:val="20"/>
                <w:lang w:val="pl-PL"/>
              </w:rPr>
              <w:t xml:space="preserve"> </w:t>
            </w:r>
            <w:r w:rsidR="00015043" w:rsidRPr="00D26A7A">
              <w:rPr>
                <w:b/>
                <w:bCs/>
                <w:spacing w:val="-2"/>
                <w:sz w:val="20"/>
                <w:szCs w:val="20"/>
                <w:lang w:val="pl-PL"/>
              </w:rPr>
              <w:t>Marek Troszyński,</w:t>
            </w:r>
            <w:r w:rsidR="00015043" w:rsidRPr="00D26A7A">
              <w:rPr>
                <w:bCs/>
                <w:spacing w:val="-2"/>
                <w:sz w:val="20"/>
                <w:szCs w:val="20"/>
                <w:lang w:val="pl-PL"/>
              </w:rPr>
              <w:t xml:space="preserve"> Fundacja Wiedza Lokalna</w:t>
            </w:r>
            <w:r w:rsidR="00015043" w:rsidRPr="00D26A7A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:rsidR="00C75075" w:rsidRPr="00C75075" w:rsidRDefault="00E23541" w:rsidP="00C10BF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720"/>
              <w:jc w:val="both"/>
              <w:cnfStyle w:val="000000100000"/>
              <w:rPr>
                <w:sz w:val="20"/>
                <w:szCs w:val="20"/>
                <w:lang w:val="pl-PL"/>
              </w:rPr>
            </w:pPr>
            <w:r w:rsidRPr="00D26A7A">
              <w:rPr>
                <w:sz w:val="20"/>
                <w:szCs w:val="20"/>
                <w:lang w:val="pl-PL"/>
              </w:rPr>
              <w:t>Dyskusja</w:t>
            </w:r>
          </w:p>
        </w:tc>
      </w:tr>
      <w:tr w:rsidR="00015043" w:rsidRPr="003247E1" w:rsidTr="003247E1">
        <w:trPr>
          <w:trHeight w:val="427"/>
        </w:trPr>
        <w:tc>
          <w:tcPr>
            <w:cnfStyle w:val="001000000000"/>
            <w:tcW w:w="1526" w:type="dxa"/>
            <w:shd w:val="clear" w:color="auto" w:fill="4F81BD" w:themeFill="accent1"/>
            <w:vAlign w:val="center"/>
          </w:tcPr>
          <w:p w:rsidR="00015043" w:rsidRPr="003247E1" w:rsidRDefault="00015043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Cs w:val="0"/>
                <w:color w:val="FFFFFF" w:themeColor="background1"/>
                <w:sz w:val="20"/>
                <w:szCs w:val="20"/>
              </w:rPr>
            </w:pPr>
            <w:r w:rsidRPr="003247E1">
              <w:rPr>
                <w:bCs w:val="0"/>
                <w:color w:val="FFFFFF" w:themeColor="background1"/>
                <w:sz w:val="20"/>
                <w:szCs w:val="20"/>
              </w:rPr>
              <w:t>14.45 – 15.00</w:t>
            </w:r>
          </w:p>
        </w:tc>
        <w:tc>
          <w:tcPr>
            <w:tcW w:w="8221" w:type="dxa"/>
            <w:shd w:val="clear" w:color="auto" w:fill="4F81BD" w:themeFill="accent1"/>
            <w:vAlign w:val="center"/>
          </w:tcPr>
          <w:p w:rsidR="00015043" w:rsidRPr="003247E1" w:rsidRDefault="00015043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cnfStyle w:val="000000000000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247E1">
              <w:rPr>
                <w:b/>
                <w:bCs/>
                <w:color w:val="FFFFFF" w:themeColor="background1"/>
                <w:sz w:val="20"/>
                <w:szCs w:val="20"/>
              </w:rPr>
              <w:t>Przerwa</w:t>
            </w:r>
            <w:proofErr w:type="spellEnd"/>
            <w:r w:rsidRPr="003247E1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247E1">
              <w:rPr>
                <w:b/>
                <w:bCs/>
                <w:color w:val="FFFFFF" w:themeColor="background1"/>
                <w:sz w:val="20"/>
                <w:szCs w:val="20"/>
              </w:rPr>
              <w:t>kawowa</w:t>
            </w:r>
            <w:proofErr w:type="spellEnd"/>
          </w:p>
        </w:tc>
      </w:tr>
      <w:tr w:rsidR="00373807" w:rsidRPr="00015043" w:rsidTr="00C75075">
        <w:trPr>
          <w:cnfStyle w:val="000000100000"/>
          <w:trHeight w:val="602"/>
        </w:trPr>
        <w:tc>
          <w:tcPr>
            <w:cnfStyle w:val="001000000000"/>
            <w:tcW w:w="1526" w:type="dxa"/>
          </w:tcPr>
          <w:p w:rsidR="00373807" w:rsidRPr="00601E48" w:rsidRDefault="003247E1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15.00 </w:t>
            </w:r>
            <w:r w:rsidRPr="003247E1">
              <w:rPr>
                <w:b w:val="0"/>
                <w:bCs w:val="0"/>
                <w:sz w:val="20"/>
                <w:szCs w:val="20"/>
              </w:rPr>
              <w:t xml:space="preserve">– </w:t>
            </w:r>
            <w:r w:rsidR="00015043" w:rsidRPr="00601E48">
              <w:rPr>
                <w:b w:val="0"/>
                <w:bCs w:val="0"/>
                <w:sz w:val="20"/>
                <w:szCs w:val="20"/>
              </w:rPr>
              <w:t>16.3</w:t>
            </w:r>
            <w:r w:rsidR="00373807" w:rsidRPr="00601E48">
              <w:rPr>
                <w:b w:val="0"/>
                <w:bCs w:val="0"/>
                <w:sz w:val="20"/>
                <w:szCs w:val="20"/>
              </w:rPr>
              <w:t>0</w:t>
            </w:r>
          </w:p>
          <w:p w:rsidR="00373807" w:rsidRPr="00601E48" w:rsidRDefault="00373807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221" w:type="dxa"/>
          </w:tcPr>
          <w:p w:rsidR="00373807" w:rsidRPr="00D26A7A" w:rsidRDefault="00373807" w:rsidP="003247E1">
            <w:pPr>
              <w:pStyle w:val="Nagwek"/>
              <w:spacing w:line="276" w:lineRule="auto"/>
              <w:jc w:val="both"/>
              <w:cnfStyle w:val="000000100000"/>
              <w:rPr>
                <w:b/>
                <w:sz w:val="20"/>
                <w:szCs w:val="20"/>
                <w:lang w:val="pl-PL"/>
              </w:rPr>
            </w:pPr>
            <w:r w:rsidRPr="00D26A7A">
              <w:rPr>
                <w:b/>
                <w:sz w:val="20"/>
                <w:szCs w:val="20"/>
                <w:lang w:val="pl-PL"/>
              </w:rPr>
              <w:t>Panel III:  „Karać nie karać? jak skutecznie walczyć z mową nienawiści?”</w:t>
            </w:r>
          </w:p>
          <w:p w:rsidR="00373807" w:rsidRPr="00D26A7A" w:rsidRDefault="000D11F3" w:rsidP="003247E1">
            <w:pPr>
              <w:numPr>
                <w:ilvl w:val="0"/>
                <w:numId w:val="4"/>
              </w:num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>Krzysztof</w:t>
            </w:r>
            <w:r w:rsidR="006640E5" w:rsidRPr="00D26A7A">
              <w:rPr>
                <w:b/>
                <w:sz w:val="20"/>
                <w:szCs w:val="20"/>
              </w:rPr>
              <w:t xml:space="preserve"> Śmiszek</w:t>
            </w:r>
            <w:r w:rsidRPr="00D26A7A">
              <w:rPr>
                <w:b/>
                <w:sz w:val="20"/>
                <w:szCs w:val="20"/>
              </w:rPr>
              <w:t>,</w:t>
            </w:r>
            <w:r w:rsidR="00645B4E" w:rsidRPr="00D26A7A">
              <w:rPr>
                <w:b/>
                <w:sz w:val="20"/>
                <w:szCs w:val="20"/>
              </w:rPr>
              <w:t xml:space="preserve"> </w:t>
            </w:r>
            <w:r w:rsidRPr="00D26A7A">
              <w:rPr>
                <w:sz w:val="20"/>
                <w:szCs w:val="20"/>
              </w:rPr>
              <w:t>Koalicja na rzecz Równych Szans</w:t>
            </w:r>
          </w:p>
          <w:p w:rsidR="00DF1E97" w:rsidRPr="00D26A7A" w:rsidRDefault="00DF1E97" w:rsidP="003247E1">
            <w:pPr>
              <w:numPr>
                <w:ilvl w:val="0"/>
                <w:numId w:val="4"/>
              </w:num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>Paula Sawicka,</w:t>
            </w:r>
            <w:r w:rsidR="00D501F7" w:rsidRPr="00D26A7A">
              <w:rPr>
                <w:b/>
                <w:sz w:val="20"/>
                <w:szCs w:val="20"/>
              </w:rPr>
              <w:t xml:space="preserve"> </w:t>
            </w:r>
            <w:r w:rsidR="00D501F7" w:rsidRPr="00D26A7A">
              <w:rPr>
                <w:sz w:val="20"/>
                <w:szCs w:val="20"/>
              </w:rPr>
              <w:t>Stowarzyszenie</w:t>
            </w:r>
            <w:r w:rsidRPr="00D26A7A">
              <w:rPr>
                <w:sz w:val="20"/>
                <w:szCs w:val="20"/>
              </w:rPr>
              <w:t xml:space="preserve"> Otwarta Rzeczpospolita</w:t>
            </w:r>
          </w:p>
          <w:p w:rsidR="00373807" w:rsidRPr="00D26A7A" w:rsidRDefault="00373807" w:rsidP="003247E1">
            <w:pPr>
              <w:numPr>
                <w:ilvl w:val="0"/>
                <w:numId w:val="4"/>
              </w:numPr>
              <w:spacing w:after="0"/>
              <w:jc w:val="both"/>
              <w:cnfStyle w:val="000000100000"/>
              <w:rPr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Mateusz </w:t>
            </w:r>
            <w:proofErr w:type="spellStart"/>
            <w:r w:rsidRPr="00D26A7A">
              <w:rPr>
                <w:b/>
                <w:sz w:val="20"/>
                <w:szCs w:val="20"/>
              </w:rPr>
              <w:t>Woiński</w:t>
            </w:r>
            <w:proofErr w:type="spellEnd"/>
            <w:r w:rsidRPr="00D26A7A">
              <w:rPr>
                <w:b/>
                <w:sz w:val="20"/>
                <w:szCs w:val="20"/>
              </w:rPr>
              <w:t xml:space="preserve">,  </w:t>
            </w:r>
            <w:r w:rsidR="0054581E" w:rsidRPr="00D26A7A">
              <w:rPr>
                <w:sz w:val="20"/>
                <w:szCs w:val="20"/>
              </w:rPr>
              <w:t xml:space="preserve">Katedra Prawa Karnego, </w:t>
            </w:r>
            <w:r w:rsidR="00A574AA" w:rsidRPr="00D26A7A">
              <w:rPr>
                <w:sz w:val="20"/>
                <w:szCs w:val="20"/>
              </w:rPr>
              <w:t>Akademia im. Leona Koźmińskiego</w:t>
            </w:r>
          </w:p>
          <w:p w:rsidR="00373807" w:rsidRPr="00D26A7A" w:rsidRDefault="00373807" w:rsidP="003247E1">
            <w:pPr>
              <w:numPr>
                <w:ilvl w:val="0"/>
                <w:numId w:val="4"/>
              </w:num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>Edyta</w:t>
            </w:r>
            <w:r w:rsidR="006640E5" w:rsidRPr="00D26A7A">
              <w:rPr>
                <w:b/>
                <w:sz w:val="20"/>
                <w:szCs w:val="20"/>
              </w:rPr>
              <w:t xml:space="preserve"> Petryna, </w:t>
            </w:r>
            <w:r w:rsidR="008B1EFB" w:rsidRPr="00D26A7A">
              <w:rPr>
                <w:sz w:val="20"/>
                <w:szCs w:val="20"/>
              </w:rPr>
              <w:t>Departament Postępowania Przygotowawczego</w:t>
            </w:r>
            <w:r w:rsidR="0054581E" w:rsidRPr="00D26A7A">
              <w:rPr>
                <w:sz w:val="20"/>
                <w:szCs w:val="20"/>
              </w:rPr>
              <w:t>,</w:t>
            </w:r>
            <w:r w:rsidR="008B1EFB" w:rsidRPr="00D26A7A">
              <w:rPr>
                <w:sz w:val="20"/>
                <w:szCs w:val="20"/>
              </w:rPr>
              <w:t xml:space="preserve"> Prokuratur</w:t>
            </w:r>
            <w:r w:rsidR="0054581E" w:rsidRPr="00D26A7A">
              <w:rPr>
                <w:sz w:val="20"/>
                <w:szCs w:val="20"/>
              </w:rPr>
              <w:t>a</w:t>
            </w:r>
            <w:r w:rsidR="008B1EFB" w:rsidRPr="00D26A7A">
              <w:rPr>
                <w:sz w:val="20"/>
                <w:szCs w:val="20"/>
              </w:rPr>
              <w:t xml:space="preserve"> Generaln</w:t>
            </w:r>
            <w:r w:rsidR="0054581E" w:rsidRPr="00D26A7A">
              <w:rPr>
                <w:sz w:val="20"/>
                <w:szCs w:val="20"/>
              </w:rPr>
              <w:t>a</w:t>
            </w:r>
          </w:p>
          <w:p w:rsidR="00015043" w:rsidRPr="00D26A7A" w:rsidRDefault="00015043" w:rsidP="003247E1">
            <w:pPr>
              <w:numPr>
                <w:ilvl w:val="0"/>
                <w:numId w:val="4"/>
              </w:numPr>
              <w:spacing w:after="0"/>
              <w:jc w:val="both"/>
              <w:cnfStyle w:val="000000100000"/>
              <w:rPr>
                <w:b/>
                <w:sz w:val="20"/>
                <w:szCs w:val="20"/>
              </w:rPr>
            </w:pPr>
            <w:r w:rsidRPr="00D26A7A">
              <w:rPr>
                <w:b/>
                <w:sz w:val="20"/>
                <w:szCs w:val="20"/>
              </w:rPr>
              <w:t xml:space="preserve">Mirosław Wróblewski, </w:t>
            </w:r>
            <w:r w:rsidR="00372CFD" w:rsidRPr="00D26A7A">
              <w:rPr>
                <w:sz w:val="20"/>
                <w:szCs w:val="20"/>
              </w:rPr>
              <w:t>Zespół</w:t>
            </w:r>
            <w:r w:rsidRPr="00D26A7A">
              <w:rPr>
                <w:sz w:val="20"/>
                <w:szCs w:val="20"/>
              </w:rPr>
              <w:t xml:space="preserve"> Prawa Konstytucyjnego i Międzynarodowego w Biurze Rzecznika Praw Obywatelskich</w:t>
            </w:r>
          </w:p>
          <w:p w:rsidR="00C10BF2" w:rsidRPr="00D26A7A" w:rsidRDefault="00373807" w:rsidP="003247E1">
            <w:pPr>
              <w:pStyle w:val="Nagwek"/>
              <w:spacing w:line="276" w:lineRule="auto"/>
              <w:ind w:left="708"/>
              <w:jc w:val="both"/>
              <w:cnfStyle w:val="000000100000"/>
              <w:rPr>
                <w:sz w:val="20"/>
                <w:szCs w:val="20"/>
                <w:lang w:val="pl-PL"/>
              </w:rPr>
            </w:pPr>
            <w:r w:rsidRPr="00D26A7A">
              <w:rPr>
                <w:b/>
                <w:sz w:val="20"/>
                <w:szCs w:val="20"/>
                <w:lang w:val="pl-PL"/>
              </w:rPr>
              <w:t xml:space="preserve">moderator: </w:t>
            </w:r>
            <w:r w:rsidR="000D11F3" w:rsidRPr="00D26A7A">
              <w:rPr>
                <w:sz w:val="20"/>
                <w:szCs w:val="20"/>
                <w:lang w:val="pl-PL"/>
              </w:rPr>
              <w:t xml:space="preserve">Piotr </w:t>
            </w:r>
            <w:proofErr w:type="spellStart"/>
            <w:r w:rsidRPr="00D26A7A">
              <w:rPr>
                <w:sz w:val="20"/>
                <w:szCs w:val="20"/>
                <w:lang w:val="pl-PL"/>
              </w:rPr>
              <w:t>Kładoczny</w:t>
            </w:r>
            <w:proofErr w:type="spellEnd"/>
            <w:r w:rsidR="000D11F3" w:rsidRPr="00D26A7A">
              <w:rPr>
                <w:sz w:val="20"/>
                <w:szCs w:val="20"/>
                <w:lang w:val="pl-PL"/>
              </w:rPr>
              <w:t xml:space="preserve">, Helsińska Fundacja Praw Człowieka </w:t>
            </w:r>
          </w:p>
          <w:p w:rsidR="00E23541" w:rsidRPr="00D26A7A" w:rsidRDefault="00E23541" w:rsidP="003247E1">
            <w:pPr>
              <w:pStyle w:val="Nagwek"/>
              <w:spacing w:line="276" w:lineRule="auto"/>
              <w:ind w:left="708"/>
              <w:jc w:val="both"/>
              <w:cnfStyle w:val="000000100000"/>
              <w:rPr>
                <w:sz w:val="20"/>
                <w:szCs w:val="20"/>
                <w:lang w:val="pl-PL"/>
              </w:rPr>
            </w:pPr>
            <w:r w:rsidRPr="00D26A7A">
              <w:rPr>
                <w:sz w:val="20"/>
                <w:szCs w:val="20"/>
                <w:lang w:val="pl-PL"/>
              </w:rPr>
              <w:t>Dyskusja</w:t>
            </w:r>
          </w:p>
        </w:tc>
      </w:tr>
      <w:tr w:rsidR="00373807" w:rsidRPr="003247E1" w:rsidTr="003247E1">
        <w:trPr>
          <w:trHeight w:val="370"/>
        </w:trPr>
        <w:tc>
          <w:tcPr>
            <w:cnfStyle w:val="001000000000"/>
            <w:tcW w:w="1526" w:type="dxa"/>
            <w:shd w:val="clear" w:color="auto" w:fill="4F81BD" w:themeFill="accent1"/>
            <w:vAlign w:val="center"/>
          </w:tcPr>
          <w:p w:rsidR="00373807" w:rsidRPr="003247E1" w:rsidRDefault="00601E48" w:rsidP="003247E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Cs w:val="0"/>
                <w:color w:val="FFFFFF" w:themeColor="background1"/>
                <w:sz w:val="20"/>
                <w:szCs w:val="20"/>
              </w:rPr>
            </w:pPr>
            <w:r w:rsidRPr="003247E1">
              <w:rPr>
                <w:bCs w:val="0"/>
                <w:color w:val="FFFFFF" w:themeColor="background1"/>
                <w:sz w:val="20"/>
                <w:szCs w:val="20"/>
              </w:rPr>
              <w:t>16.3</w:t>
            </w:r>
            <w:r w:rsidR="00373807" w:rsidRPr="003247E1">
              <w:rPr>
                <w:bCs w:val="0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8221" w:type="dxa"/>
            <w:shd w:val="clear" w:color="auto" w:fill="4F81BD" w:themeFill="accent1"/>
            <w:vAlign w:val="center"/>
          </w:tcPr>
          <w:p w:rsidR="00373807" w:rsidRPr="003247E1" w:rsidRDefault="00015043" w:rsidP="003247E1">
            <w:pPr>
              <w:pStyle w:val="Nagwek"/>
              <w:spacing w:line="276" w:lineRule="auto"/>
              <w:cnfStyle w:val="000000000000"/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3247E1">
              <w:rPr>
                <w:b/>
                <w:color w:val="FFFFFF" w:themeColor="background1"/>
                <w:sz w:val="20"/>
                <w:szCs w:val="20"/>
              </w:rPr>
              <w:t>Zamknięcie</w:t>
            </w:r>
            <w:proofErr w:type="spellEnd"/>
            <w:r w:rsidRPr="003247E1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247E1">
              <w:rPr>
                <w:b/>
                <w:color w:val="FFFFFF" w:themeColor="background1"/>
                <w:sz w:val="20"/>
                <w:szCs w:val="20"/>
              </w:rPr>
              <w:t>konferencj</w:t>
            </w:r>
            <w:r w:rsidR="00D26A7A" w:rsidRPr="003247E1">
              <w:rPr>
                <w:b/>
                <w:color w:val="FFFFFF" w:themeColor="background1"/>
                <w:sz w:val="20"/>
                <w:szCs w:val="20"/>
              </w:rPr>
              <w:t>i</w:t>
            </w:r>
            <w:proofErr w:type="spellEnd"/>
          </w:p>
        </w:tc>
      </w:tr>
    </w:tbl>
    <w:p w:rsidR="00373807" w:rsidRPr="00015043" w:rsidRDefault="00373807" w:rsidP="00D26A7A"/>
    <w:sectPr w:rsidR="00373807" w:rsidRPr="00015043" w:rsidSect="00373807">
      <w:headerReference w:type="default" r:id="rId8"/>
      <w:footerReference w:type="default" r:id="rId9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75" w:rsidRDefault="00C75075" w:rsidP="00601C23">
      <w:pPr>
        <w:spacing w:after="0" w:line="240" w:lineRule="auto"/>
      </w:pPr>
      <w:r>
        <w:separator/>
      </w:r>
    </w:p>
  </w:endnote>
  <w:endnote w:type="continuationSeparator" w:id="0">
    <w:p w:rsidR="00C75075" w:rsidRDefault="00C75075" w:rsidP="006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75" w:rsidRPr="00B96256" w:rsidRDefault="00C75075" w:rsidP="00A3263F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Obywatele dla Demokracji </w:t>
    </w:r>
  </w:p>
  <w:p w:rsidR="00C75075" w:rsidRPr="00B96256" w:rsidRDefault="00C75075" w:rsidP="00A3263F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C75075" w:rsidRPr="00B96256" w:rsidRDefault="00C75075">
    <w:pPr>
      <w:pStyle w:val="Stopka"/>
      <w:rPr>
        <w:color w:val="236192"/>
        <w:sz w:val="16"/>
        <w:szCs w:val="16"/>
        <w:lang w:val="pl-PL"/>
      </w:rPr>
    </w:pPr>
  </w:p>
  <w:p w:rsidR="00C75075" w:rsidRPr="00C11AD0" w:rsidRDefault="00C75075" w:rsidP="00A3263F">
    <w:pPr>
      <w:pStyle w:val="Stopka"/>
      <w:rPr>
        <w:color w:val="5595FF"/>
        <w:sz w:val="16"/>
        <w:szCs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75" w:rsidRDefault="00C75075" w:rsidP="00601C23">
      <w:pPr>
        <w:spacing w:after="0" w:line="240" w:lineRule="auto"/>
      </w:pPr>
      <w:r>
        <w:separator/>
      </w:r>
    </w:p>
  </w:footnote>
  <w:footnote w:type="continuationSeparator" w:id="0">
    <w:p w:rsidR="00C75075" w:rsidRDefault="00C75075" w:rsidP="0060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75" w:rsidRPr="00601C23" w:rsidRDefault="00C75075" w:rsidP="00DD3FD5">
    <w:pPr>
      <w:pStyle w:val="Nagwek"/>
      <w:jc w:val="center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5619750" cy="800100"/>
          <wp:effectExtent l="19050" t="0" r="0" b="0"/>
          <wp:docPr id="1" name="Obraz 0" descr="loga_pl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a_pl_a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7198"/>
    <w:multiLevelType w:val="hybridMultilevel"/>
    <w:tmpl w:val="2A7E9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13A18"/>
    <w:multiLevelType w:val="hybridMultilevel"/>
    <w:tmpl w:val="DE0A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6394B"/>
    <w:multiLevelType w:val="hybridMultilevel"/>
    <w:tmpl w:val="6576E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42620"/>
    <w:multiLevelType w:val="hybridMultilevel"/>
    <w:tmpl w:val="C234E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51E8B"/>
    <w:multiLevelType w:val="hybridMultilevel"/>
    <w:tmpl w:val="01C05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921C3"/>
    <w:multiLevelType w:val="hybridMultilevel"/>
    <w:tmpl w:val="C8F85C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6E6053"/>
    <w:multiLevelType w:val="hybridMultilevel"/>
    <w:tmpl w:val="37D0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3264A"/>
    <w:multiLevelType w:val="hybridMultilevel"/>
    <w:tmpl w:val="297A8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601C23"/>
    <w:rsid w:val="00003907"/>
    <w:rsid w:val="00015043"/>
    <w:rsid w:val="0003196E"/>
    <w:rsid w:val="0004209D"/>
    <w:rsid w:val="000904E9"/>
    <w:rsid w:val="000A1462"/>
    <w:rsid w:val="000D11F3"/>
    <w:rsid w:val="001309F5"/>
    <w:rsid w:val="001A3BBB"/>
    <w:rsid w:val="001C26A7"/>
    <w:rsid w:val="00201B58"/>
    <w:rsid w:val="00212F57"/>
    <w:rsid w:val="00242DB6"/>
    <w:rsid w:val="0024538F"/>
    <w:rsid w:val="002548F3"/>
    <w:rsid w:val="00263C2A"/>
    <w:rsid w:val="002A2082"/>
    <w:rsid w:val="002A2B69"/>
    <w:rsid w:val="002A787B"/>
    <w:rsid w:val="003067AF"/>
    <w:rsid w:val="00322B43"/>
    <w:rsid w:val="003247E1"/>
    <w:rsid w:val="0032794C"/>
    <w:rsid w:val="003711B4"/>
    <w:rsid w:val="00372CFD"/>
    <w:rsid w:val="00373807"/>
    <w:rsid w:val="00384EDB"/>
    <w:rsid w:val="00387974"/>
    <w:rsid w:val="004070E0"/>
    <w:rsid w:val="00426406"/>
    <w:rsid w:val="00445B2E"/>
    <w:rsid w:val="0045050A"/>
    <w:rsid w:val="0045533F"/>
    <w:rsid w:val="004A1A63"/>
    <w:rsid w:val="004D3674"/>
    <w:rsid w:val="00532094"/>
    <w:rsid w:val="0054581E"/>
    <w:rsid w:val="005B41B9"/>
    <w:rsid w:val="00601C23"/>
    <w:rsid w:val="00601E48"/>
    <w:rsid w:val="00612906"/>
    <w:rsid w:val="006165B2"/>
    <w:rsid w:val="0063032F"/>
    <w:rsid w:val="00645B4E"/>
    <w:rsid w:val="006640E5"/>
    <w:rsid w:val="0067248F"/>
    <w:rsid w:val="00674EFA"/>
    <w:rsid w:val="00695F7A"/>
    <w:rsid w:val="006C1283"/>
    <w:rsid w:val="006C39BE"/>
    <w:rsid w:val="006C5346"/>
    <w:rsid w:val="006F554E"/>
    <w:rsid w:val="006F5800"/>
    <w:rsid w:val="00745209"/>
    <w:rsid w:val="00750A45"/>
    <w:rsid w:val="00780587"/>
    <w:rsid w:val="007863F2"/>
    <w:rsid w:val="007868AB"/>
    <w:rsid w:val="007C03DA"/>
    <w:rsid w:val="007E24A4"/>
    <w:rsid w:val="007F045F"/>
    <w:rsid w:val="007F7C49"/>
    <w:rsid w:val="00856B2A"/>
    <w:rsid w:val="00891091"/>
    <w:rsid w:val="008A462A"/>
    <w:rsid w:val="008A4C0F"/>
    <w:rsid w:val="008B0970"/>
    <w:rsid w:val="008B1EFB"/>
    <w:rsid w:val="008C0829"/>
    <w:rsid w:val="008C2F48"/>
    <w:rsid w:val="009D04C4"/>
    <w:rsid w:val="00A2799A"/>
    <w:rsid w:val="00A3263F"/>
    <w:rsid w:val="00A4461D"/>
    <w:rsid w:val="00A44BA9"/>
    <w:rsid w:val="00A54190"/>
    <w:rsid w:val="00A560C2"/>
    <w:rsid w:val="00A574AA"/>
    <w:rsid w:val="00A757CD"/>
    <w:rsid w:val="00A8306B"/>
    <w:rsid w:val="00AA7253"/>
    <w:rsid w:val="00B0016E"/>
    <w:rsid w:val="00B54510"/>
    <w:rsid w:val="00B96256"/>
    <w:rsid w:val="00C10BF2"/>
    <w:rsid w:val="00C11AD0"/>
    <w:rsid w:val="00C20C97"/>
    <w:rsid w:val="00C44014"/>
    <w:rsid w:val="00C478DA"/>
    <w:rsid w:val="00C56095"/>
    <w:rsid w:val="00C61847"/>
    <w:rsid w:val="00C75075"/>
    <w:rsid w:val="00D00DD5"/>
    <w:rsid w:val="00D13F28"/>
    <w:rsid w:val="00D1737B"/>
    <w:rsid w:val="00D26A7A"/>
    <w:rsid w:val="00D472A5"/>
    <w:rsid w:val="00D501F7"/>
    <w:rsid w:val="00D62A63"/>
    <w:rsid w:val="00DA00E0"/>
    <w:rsid w:val="00DD3FD5"/>
    <w:rsid w:val="00DE345F"/>
    <w:rsid w:val="00DE49B5"/>
    <w:rsid w:val="00DF1E97"/>
    <w:rsid w:val="00E23541"/>
    <w:rsid w:val="00E303FC"/>
    <w:rsid w:val="00E40C8B"/>
    <w:rsid w:val="00E4519F"/>
    <w:rsid w:val="00E61BB8"/>
    <w:rsid w:val="00E67FB5"/>
    <w:rsid w:val="00E83610"/>
    <w:rsid w:val="00EF5CCC"/>
    <w:rsid w:val="00F1453E"/>
    <w:rsid w:val="00F97AB4"/>
    <w:rsid w:val="00FB0CAE"/>
    <w:rsid w:val="00FB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6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6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rsid w:val="00601C2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01C2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3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unhideWhenUsed/>
    <w:rsid w:val="00601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6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62A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2A"/>
    <w:rPr>
      <w:rFonts w:ascii="Cambria" w:eastAsia="Calibri" w:hAnsi="Cambria" w:cs="Times New Roman"/>
      <w:sz w:val="20"/>
      <w:szCs w:val="20"/>
    </w:rPr>
  </w:style>
  <w:style w:type="paragraph" w:styleId="Bezodstpw">
    <w:name w:val="No Spacing"/>
    <w:uiPriority w:val="1"/>
    <w:qFormat/>
    <w:rsid w:val="001C26A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2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">
    <w:name w:val="st"/>
    <w:basedOn w:val="Domylnaczcionkaakapitu"/>
    <w:rsid w:val="00445B2E"/>
  </w:style>
  <w:style w:type="table" w:customStyle="1" w:styleId="Jasnalistaakcent11">
    <w:name w:val="Jasna lista — akcent 11"/>
    <w:basedOn w:val="Standardowy"/>
    <w:uiPriority w:val="61"/>
    <w:rsid w:val="00C7507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9996B-0F44-43A5-AC96-2A65D0D0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Dumańska</dc:creator>
  <cp:lastModifiedBy>Katarzyna Dumańska</cp:lastModifiedBy>
  <cp:revision>7</cp:revision>
  <cp:lastPrinted>2014-05-29T08:36:00Z</cp:lastPrinted>
  <dcterms:created xsi:type="dcterms:W3CDTF">2014-05-29T08:24:00Z</dcterms:created>
  <dcterms:modified xsi:type="dcterms:W3CDTF">2014-05-30T09:36:00Z</dcterms:modified>
</cp:coreProperties>
</file>